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A4" w:rsidRPr="004871E9"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i/>
          <w:color w:val="000000"/>
          <w:sz w:val="28"/>
          <w:szCs w:val="19"/>
        </w:rPr>
      </w:pPr>
      <w:r w:rsidRPr="004871E9">
        <w:rPr>
          <w:rFonts w:ascii="Cambria" w:hAnsi="Cambria" w:cs="Cambria"/>
          <w:i/>
          <w:color w:val="000000"/>
          <w:sz w:val="28"/>
          <w:szCs w:val="19"/>
        </w:rPr>
        <w:t xml:space="preserve">In order to help Imagine Grinnell gauge the need for and impact of the Energy Awareness workshop, please rank your familiarity with the following programs or home energy concepts before and after the workshop. </w:t>
      </w:r>
    </w:p>
    <w:p w:rsid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sz w:val="28"/>
          <w:szCs w:val="19"/>
        </w:rPr>
      </w:pPr>
    </w:p>
    <w:p w:rsidR="00C827A4" w:rsidRP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color w:val="000000"/>
          <w:sz w:val="28"/>
          <w:szCs w:val="19"/>
        </w:rPr>
      </w:pPr>
      <w:r w:rsidRPr="00C827A4">
        <w:rPr>
          <w:rFonts w:ascii="Cambria" w:hAnsi="Cambria" w:cs="Cambria"/>
          <w:b/>
          <w:color w:val="000000"/>
          <w:sz w:val="28"/>
          <w:szCs w:val="19"/>
        </w:rPr>
        <w:t>Please mark the ranked boxes using the following scale of familiarity:</w:t>
      </w:r>
    </w:p>
    <w:p w:rsid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sz w:val="28"/>
          <w:szCs w:val="19"/>
        </w:rPr>
      </w:pPr>
    </w:p>
    <w:p w:rsidR="00C827A4" w:rsidRPr="004871E9"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i/>
          <w:color w:val="000000"/>
          <w:sz w:val="28"/>
          <w:szCs w:val="19"/>
        </w:rPr>
      </w:pPr>
      <w:r w:rsidRPr="004871E9">
        <w:rPr>
          <w:rFonts w:ascii="Cambria" w:hAnsi="Cambria" w:cs="Cambria"/>
          <w:b/>
          <w:i/>
          <w:color w:val="000000"/>
          <w:sz w:val="28"/>
          <w:szCs w:val="19"/>
        </w:rPr>
        <w:t>1</w:t>
      </w:r>
      <w:r w:rsidRPr="004871E9">
        <w:rPr>
          <w:rFonts w:ascii="Cambria" w:hAnsi="Cambria" w:cs="Cambria"/>
          <w:b/>
          <w:i/>
          <w:color w:val="000000"/>
          <w:sz w:val="28"/>
          <w:szCs w:val="19"/>
        </w:rPr>
        <w:tab/>
        <w:t>Not at all (never heard of it)</w:t>
      </w:r>
    </w:p>
    <w:p w:rsidR="00C827A4" w:rsidRPr="004871E9"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i/>
          <w:color w:val="000000"/>
          <w:sz w:val="28"/>
          <w:szCs w:val="19"/>
        </w:rPr>
      </w:pPr>
      <w:r w:rsidRPr="004871E9">
        <w:rPr>
          <w:rFonts w:ascii="Cambria" w:hAnsi="Cambria" w:cs="Cambria"/>
          <w:b/>
          <w:i/>
          <w:color w:val="000000"/>
          <w:sz w:val="28"/>
          <w:szCs w:val="19"/>
        </w:rPr>
        <w:t>2</w:t>
      </w:r>
      <w:r w:rsidRPr="004871E9">
        <w:rPr>
          <w:rFonts w:ascii="Cambria" w:hAnsi="Cambria" w:cs="Cambria"/>
          <w:b/>
          <w:i/>
          <w:color w:val="000000"/>
          <w:sz w:val="28"/>
          <w:szCs w:val="19"/>
        </w:rPr>
        <w:tab/>
        <w:t>A little (have heard it mentioned)</w:t>
      </w:r>
    </w:p>
    <w:p w:rsidR="00C827A4" w:rsidRPr="004871E9"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i/>
          <w:color w:val="000000"/>
          <w:sz w:val="28"/>
          <w:szCs w:val="19"/>
        </w:rPr>
      </w:pPr>
      <w:r w:rsidRPr="004871E9">
        <w:rPr>
          <w:rFonts w:ascii="Cambria" w:hAnsi="Cambria" w:cs="Cambria"/>
          <w:b/>
          <w:i/>
          <w:color w:val="000000"/>
          <w:sz w:val="28"/>
          <w:szCs w:val="19"/>
        </w:rPr>
        <w:t>3</w:t>
      </w:r>
      <w:r w:rsidRPr="004871E9">
        <w:rPr>
          <w:rFonts w:ascii="Cambria" w:hAnsi="Cambria" w:cs="Cambria"/>
          <w:b/>
          <w:i/>
          <w:color w:val="000000"/>
          <w:sz w:val="28"/>
          <w:szCs w:val="19"/>
        </w:rPr>
        <w:tab/>
        <w:t>Somewhat (know something about it)</w:t>
      </w:r>
    </w:p>
    <w:p w:rsidR="00C827A4" w:rsidRPr="004871E9"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i/>
          <w:color w:val="000000"/>
          <w:sz w:val="28"/>
          <w:szCs w:val="19"/>
        </w:rPr>
      </w:pPr>
      <w:r w:rsidRPr="004871E9">
        <w:rPr>
          <w:rFonts w:ascii="Cambria" w:hAnsi="Cambria" w:cs="Cambria"/>
          <w:b/>
          <w:i/>
          <w:color w:val="000000"/>
          <w:sz w:val="28"/>
          <w:szCs w:val="19"/>
        </w:rPr>
        <w:t>4</w:t>
      </w:r>
      <w:r w:rsidRPr="004871E9">
        <w:rPr>
          <w:rFonts w:ascii="Cambria" w:hAnsi="Cambria" w:cs="Cambria"/>
          <w:b/>
          <w:i/>
          <w:color w:val="000000"/>
          <w:sz w:val="28"/>
          <w:szCs w:val="19"/>
        </w:rPr>
        <w:tab/>
        <w:t>Mostly (know a lot about it and could explain the basics)</w:t>
      </w:r>
    </w:p>
    <w:p w:rsidR="00C827A4" w:rsidRPr="004871E9"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i/>
          <w:color w:val="000000"/>
          <w:sz w:val="28"/>
          <w:szCs w:val="19"/>
        </w:rPr>
      </w:pPr>
      <w:r w:rsidRPr="004871E9">
        <w:rPr>
          <w:rFonts w:ascii="Cambria" w:hAnsi="Cambria" w:cs="Cambria"/>
          <w:b/>
          <w:i/>
          <w:color w:val="000000"/>
          <w:sz w:val="28"/>
          <w:szCs w:val="19"/>
        </w:rPr>
        <w:t>5</w:t>
      </w:r>
      <w:r w:rsidRPr="004871E9">
        <w:rPr>
          <w:rFonts w:ascii="Cambria" w:hAnsi="Cambria" w:cs="Cambria"/>
          <w:b/>
          <w:i/>
          <w:color w:val="000000"/>
          <w:sz w:val="28"/>
          <w:szCs w:val="19"/>
        </w:rPr>
        <w:tab/>
        <w:t>Completely (could explain it thoroughly to someone else)</w:t>
      </w: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MS Gothic" w:cs="Cambria"/>
          <w:b/>
          <w:color w:val="000000"/>
          <w:szCs w:val="19"/>
        </w:rPr>
        <w:sectPr w:rsidR="00651635">
          <w:pgSz w:w="12240" w:h="15840"/>
          <w:pgMar w:top="720" w:right="720" w:bottom="720" w:left="720" w:header="720" w:footer="720" w:gutter="0"/>
          <w:cols w:space="720"/>
        </w:sectPr>
      </w:pP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Cambria" w:hAnsi="Cambria" w:cs="Cambria"/>
          <w:color w:val="000000"/>
          <w:szCs w:val="19"/>
        </w:rPr>
      </w:pPr>
    </w:p>
    <w:p w:rsidR="00C827A4" w:rsidRPr="008523C8" w:rsidRDefault="008C25A8" w:rsidP="008C2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H</w:t>
      </w:r>
      <w:r w:rsidR="00C827A4">
        <w:rPr>
          <w:rFonts w:ascii="MS Gothic" w:eastAsia="MS Gothic" w:hAnsi="MS Gothic" w:cs="Cambria"/>
          <w:b/>
          <w:color w:val="000000"/>
          <w:szCs w:val="19"/>
        </w:rPr>
        <w:t>ome Energy Audit Toolkit and Energy Audit Resource Center</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Pr>
          <w:rFonts w:ascii="MS Gothic" w:eastAsia="MS Gothic" w:hAnsi="MS Gothic" w:cs="Cambria"/>
          <w:i/>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8523C8">
        <w:rPr>
          <w:rFonts w:ascii="MS Gothic" w:eastAsia="MS Gothic" w:hAnsi="MS Gothic" w:cs="Cambria"/>
          <w:b/>
          <w:color w:val="000000"/>
          <w:szCs w:val="19"/>
        </w:rPr>
        <w:t>Kilowatt-hours</w:t>
      </w:r>
      <w:r w:rsidR="00651635">
        <w:rPr>
          <w:rFonts w:ascii="MS Gothic" w:eastAsia="MS Gothic" w:hAnsi="MS Gothic" w:cs="Cambria"/>
          <w:b/>
          <w:color w:val="000000"/>
          <w:szCs w:val="19"/>
        </w:rPr>
        <w:t xml:space="preserve"> and estimating cost of an appliance</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8523C8">
        <w:rPr>
          <w:rFonts w:ascii="MS Gothic" w:eastAsia="MS Gothic" w:hAnsi="MS Gothic" w:cs="Cambria"/>
          <w:b/>
          <w:color w:val="000000"/>
          <w:szCs w:val="19"/>
        </w:rPr>
        <w:t>How to read an electrical meter</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p>
    <w:p w:rsidR="00C827A4" w:rsidRPr="008523C8"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Difference between c</w:t>
      </w:r>
      <w:r w:rsidR="00C827A4" w:rsidRPr="008523C8">
        <w:rPr>
          <w:rFonts w:ascii="MS Gothic" w:eastAsia="MS Gothic" w:hAnsi="MS Gothic" w:cs="Cambria"/>
          <w:b/>
          <w:color w:val="000000"/>
          <w:szCs w:val="19"/>
        </w:rPr>
        <w:t>o</w:t>
      </w:r>
      <w:r>
        <w:rPr>
          <w:rFonts w:ascii="MS Gothic" w:eastAsia="MS Gothic" w:hAnsi="MS Gothic" w:cs="Cambria"/>
          <w:b/>
          <w:color w:val="000000"/>
          <w:szCs w:val="19"/>
        </w:rPr>
        <w:t>mpact fluorescent and incandescent lights</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8C25A8" w:rsidRDefault="008C25A8"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C827A4" w:rsidRPr="008523C8"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Appliance e</w:t>
      </w:r>
      <w:r w:rsidR="00C827A4" w:rsidRPr="008523C8">
        <w:rPr>
          <w:rFonts w:ascii="MS Gothic" w:eastAsia="MS Gothic" w:hAnsi="MS Gothic" w:cs="Cambria"/>
          <w:b/>
          <w:color w:val="000000"/>
          <w:szCs w:val="19"/>
        </w:rPr>
        <w:t>fficiency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00E90ABE">
        <w:rPr>
          <w:rFonts w:ascii="MS Gothic" w:eastAsia="MS Gothic" w:hAnsi="MS Gothic" w:cs="Cambria"/>
          <w:i/>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8C25A8" w:rsidRDefault="008C25A8"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8C25A8" w:rsidRDefault="008C25A8"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8C25A8" w:rsidRDefault="008C25A8"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8523C8">
        <w:rPr>
          <w:rFonts w:ascii="MS Gothic" w:eastAsia="MS Gothic" w:hAnsi="MS Gothic" w:cs="Cambria"/>
          <w:b/>
          <w:color w:val="000000"/>
          <w:szCs w:val="19"/>
        </w:rPr>
        <w:t>Phantom Load</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Building envelope</w:t>
      </w:r>
    </w:p>
    <w:p w:rsidR="00651635" w:rsidRPr="008523C8" w:rsidRDefault="00651635" w:rsidP="006516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Pr>
          <w:rFonts w:ascii="MS Gothic" w:eastAsia="MS Gothic" w:hAnsi="MS Gothic" w:cs="Cambria"/>
          <w:color w:val="000000"/>
          <w:szCs w:val="19"/>
        </w:rPr>
        <w:tab/>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Pr="00651635" w:rsidRDefault="00651635" w:rsidP="006516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651635" w:rsidRP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651635">
        <w:rPr>
          <w:rFonts w:ascii="MS Gothic" w:eastAsia="MS Gothic" w:hAnsi="MS Gothic" w:cs="Cambria"/>
          <w:b/>
          <w:color w:val="000000"/>
          <w:szCs w:val="19"/>
        </w:rPr>
        <w:t>Different types of heat loss</w:t>
      </w:r>
    </w:p>
    <w:p w:rsidR="00651635" w:rsidRPr="008523C8" w:rsidRDefault="00651635" w:rsidP="006516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Pr>
          <w:rFonts w:ascii="MS Gothic" w:eastAsia="MS Gothic" w:hAnsi="MS Gothic" w:cs="Cambria"/>
          <w:color w:val="000000"/>
          <w:szCs w:val="19"/>
        </w:rPr>
        <w:tab/>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P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C827A4" w:rsidRP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b/>
          <w:color w:val="000000"/>
          <w:szCs w:val="19"/>
        </w:rPr>
        <w:t>R-value (insulation)</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Pr>
          <w:rFonts w:ascii="MS Gothic" w:eastAsia="MS Gothic" w:hAnsi="MS Gothic" w:cs="Cambria"/>
          <w:color w:val="000000"/>
          <w:szCs w:val="19"/>
        </w:rPr>
        <w:tab/>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p>
    <w:p w:rsidR="00C827A4" w:rsidRPr="00C827A4"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C827A4">
        <w:rPr>
          <w:rFonts w:ascii="MS Gothic" w:eastAsia="MS Gothic" w:hAnsi="MS Gothic" w:cs="Cambria"/>
          <w:b/>
          <w:color w:val="000000"/>
          <w:szCs w:val="19"/>
        </w:rPr>
        <w:t>Proper r-values for a home</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 xml:space="preserve"> </w:t>
      </w:r>
      <w:r w:rsidRPr="008523C8">
        <w:rPr>
          <w:rFonts w:ascii="MS Gothic" w:eastAsia="MS Gothic" w:hAnsi="MS Gothic" w:cs="Cambria"/>
          <w:color w:val="000000"/>
          <w:szCs w:val="19"/>
        </w:rPr>
        <w:t xml:space="preserve"> </w:t>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3</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Pr="00651635"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3</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651635" w:rsidRPr="00651635" w:rsidRDefault="00CA7DD9"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Blown-in</w:t>
      </w:r>
      <w:r w:rsidR="00651635" w:rsidRPr="00651635">
        <w:rPr>
          <w:rFonts w:ascii="MS Gothic" w:eastAsia="MS Gothic" w:hAnsi="MS Gothic" w:cs="Cambria"/>
          <w:b/>
          <w:color w:val="000000"/>
          <w:szCs w:val="19"/>
        </w:rPr>
        <w:t xml:space="preserve"> insulation</w:t>
      </w:r>
    </w:p>
    <w:p w:rsidR="00651635" w:rsidRPr="008523C8" w:rsidRDefault="00651635" w:rsidP="006516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 xml:space="preserve"> </w:t>
      </w:r>
      <w:r w:rsidRPr="008523C8">
        <w:rPr>
          <w:rFonts w:ascii="MS Gothic" w:eastAsia="MS Gothic" w:hAnsi="MS Gothic" w:cs="Cambria"/>
          <w:color w:val="000000"/>
          <w:szCs w:val="19"/>
        </w:rPr>
        <w:t xml:space="preserve"> </w:t>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3</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4</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5</w:t>
      </w:r>
      <w:r w:rsidRPr="008523C8">
        <w:rPr>
          <w:rFonts w:ascii="MS Gothic" w:eastAsia="MS Gothic" w:hAnsi="MS Gothic" w:cs="Cambria" w:hint="eastAsia"/>
          <w:color w:val="000000"/>
          <w:szCs w:val="19"/>
        </w:rPr>
        <w:t>☐</w:t>
      </w: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2</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3</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r w:rsidRPr="008523C8">
        <w:rPr>
          <w:rFonts w:ascii="MS Gothic" w:eastAsia="MS Gothic" w:hAnsi="MS Gothic" w:cs="Cambria"/>
          <w:color w:val="000000"/>
          <w:szCs w:val="19"/>
        </w:rPr>
        <w:t>4</w:t>
      </w:r>
      <w:r w:rsidRPr="008523C8">
        <w:rPr>
          <w:rFonts w:ascii="MS Gothic" w:eastAsia="MS Gothic" w:hAnsi="MS Gothic" w:cs="Cambria" w:hint="eastAsia"/>
          <w:color w:val="000000"/>
          <w:szCs w:val="19"/>
        </w:rPr>
        <w:t>☐</w:t>
      </w:r>
      <w:r w:rsidR="00E90ABE">
        <w:rPr>
          <w:rFonts w:ascii="MS Gothic" w:eastAsia="MS Gothic" w:hAnsi="MS Gothic" w:cs="Cambria"/>
          <w:color w:val="000000"/>
          <w:szCs w:val="19"/>
        </w:rPr>
        <w:t xml:space="preserve">   </w:t>
      </w:r>
      <w:bookmarkStart w:id="0" w:name="_GoBack"/>
      <w:bookmarkEnd w:id="0"/>
      <w:r w:rsidRPr="008523C8">
        <w:rPr>
          <w:rFonts w:ascii="MS Gothic" w:eastAsia="MS Gothic" w:hAnsi="MS Gothic" w:cs="Cambria"/>
          <w:color w:val="000000"/>
          <w:szCs w:val="19"/>
        </w:rPr>
        <w:t>5</w:t>
      </w:r>
      <w:r w:rsidRPr="008523C8">
        <w:rPr>
          <w:rFonts w:ascii="MS Gothic" w:eastAsia="MS Gothic" w:hAnsi="MS Gothic" w:cs="Cambria" w:hint="eastAsia"/>
          <w:color w:val="000000"/>
          <w:szCs w:val="19"/>
        </w:rPr>
        <w:t>☐</w:t>
      </w:r>
    </w:p>
    <w:p w:rsidR="008C25A8" w:rsidRDefault="008C25A8"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651635" w:rsidRDefault="00651635"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C827A4" w:rsidRPr="00651635" w:rsidRDefault="00396FAE"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Pr>
          <w:rFonts w:ascii="MS Gothic" w:eastAsia="MS Gothic" w:hAnsi="MS Gothic" w:cs="Cambria"/>
          <w:b/>
          <w:color w:val="000000"/>
          <w:szCs w:val="19"/>
        </w:rPr>
        <w:lastRenderedPageBreak/>
        <w:t>90%/10% cost-share</w:t>
      </w:r>
      <w:r w:rsidR="00C827A4" w:rsidRPr="008523C8">
        <w:rPr>
          <w:rFonts w:ascii="MS Gothic" w:eastAsia="MS Gothic" w:hAnsi="MS Gothic" w:cs="Cambria"/>
          <w:b/>
          <w:color w:val="000000"/>
          <w:szCs w:val="19"/>
        </w:rPr>
        <w:t xml:space="preserve"> audit (Alliant Energy)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p>
    <w:p w:rsidR="00C827A4" w:rsidRPr="008523C8" w:rsidRDefault="00396FAE"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$99</w:t>
      </w:r>
      <w:r w:rsidR="00C827A4" w:rsidRPr="008523C8">
        <w:rPr>
          <w:rFonts w:ascii="MS Gothic" w:eastAsia="MS Gothic" w:hAnsi="MS Gothic" w:cs="Cambria"/>
          <w:b/>
          <w:color w:val="000000"/>
          <w:szCs w:val="19"/>
        </w:rPr>
        <w:t xml:space="preserve"> audit (Alliant Energy)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8523C8">
        <w:rPr>
          <w:rFonts w:ascii="MS Gothic" w:eastAsia="MS Gothic" w:hAnsi="MS Gothic" w:cs="Cambria"/>
          <w:b/>
          <w:color w:val="000000"/>
          <w:szCs w:val="19"/>
        </w:rPr>
        <w:t>Cash-Back Rewards (Alliant Energy)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8523C8">
        <w:rPr>
          <w:rFonts w:ascii="MS Gothic" w:eastAsia="MS Gothic" w:hAnsi="MS Gothic" w:cs="Cambria"/>
          <w:b/>
          <w:color w:val="000000"/>
          <w:szCs w:val="19"/>
        </w:rPr>
        <w:t>Efficiency First Renewable Rewards (Alliant Energy)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Cambria" w:hAnsi="Cambria" w:cs="Cambria"/>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sidRPr="008523C8">
        <w:rPr>
          <w:rFonts w:ascii="MS Gothic" w:eastAsia="MS Gothic" w:hAnsi="MS Gothic" w:cs="Cambria"/>
          <w:b/>
          <w:color w:val="000000"/>
          <w:szCs w:val="19"/>
        </w:rPr>
        <w:t>Second Nature Program (Alliant Energy)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651635">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651635">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Cambria" w:hAnsi="Cambria" w:cs="Cambria"/>
          <w:color w:val="000000"/>
          <w:szCs w:val="19"/>
        </w:rPr>
      </w:pP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2011 Federal Tax Credits for Energy Efficiency and Renewable Energy</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651635">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Pr="008523C8" w:rsidRDefault="00C827A4" w:rsidP="00C8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651635">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4871E9" w:rsidRDefault="004871E9"/>
    <w:p w:rsidR="004871E9" w:rsidRPr="00651635" w:rsidRDefault="004871E9" w:rsidP="00487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b/>
          <w:color w:val="000000"/>
          <w:szCs w:val="19"/>
        </w:rPr>
      </w:pPr>
      <w:r>
        <w:rPr>
          <w:rFonts w:ascii="MS Gothic" w:eastAsia="MS Gothic" w:hAnsi="MS Gothic" w:cs="Cambria"/>
          <w:b/>
          <w:color w:val="000000"/>
          <w:szCs w:val="19"/>
        </w:rPr>
        <w:t>Different types of renewable energy (wind, solar, geothermal)</w:t>
      </w:r>
    </w:p>
    <w:p w:rsidR="004871E9" w:rsidRPr="008523C8" w:rsidRDefault="004871E9" w:rsidP="00487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Before</w:t>
      </w:r>
      <w:r w:rsidRPr="008523C8">
        <w:rPr>
          <w:rFonts w:ascii="MS Gothic" w:eastAsia="MS Gothic" w:hAnsi="MS Gothic" w:cs="Cambria"/>
          <w:color w:val="000000"/>
          <w:szCs w:val="19"/>
        </w:rPr>
        <w:t xml:space="preserve"> </w:t>
      </w:r>
      <w:r>
        <w:rPr>
          <w:rFonts w:ascii="MS Gothic" w:eastAsia="MS Gothic" w:hAnsi="MS Gothic" w:cs="Cambria"/>
          <w:color w:val="000000"/>
          <w:szCs w:val="19"/>
        </w:rPr>
        <w:t xml:space="preserve"> </w:t>
      </w:r>
      <w:r w:rsidRPr="008523C8">
        <w:rPr>
          <w:rFonts w:ascii="MS Gothic" w:eastAsia="MS Gothic" w:hAnsi="MS Gothic" w:cs="Cambria"/>
          <w:color w:val="000000"/>
          <w:szCs w:val="19"/>
        </w:rPr>
        <w:t xml:space="preserve"> </w:t>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4871E9" w:rsidRDefault="004871E9" w:rsidP="00487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ascii="MS Gothic" w:eastAsia="MS Gothic" w:hAnsi="MS Gothic" w:cs="Cambria"/>
          <w:color w:val="000000"/>
          <w:szCs w:val="19"/>
        </w:rPr>
      </w:pPr>
      <w:r w:rsidRPr="008523C8">
        <w:rPr>
          <w:rFonts w:ascii="MS Gothic" w:eastAsia="MS Gothic" w:hAnsi="MS Gothic" w:cs="Cambria"/>
          <w:i/>
          <w:color w:val="000000"/>
          <w:szCs w:val="19"/>
        </w:rPr>
        <w:t>After</w:t>
      </w:r>
      <w:r w:rsidRPr="008523C8">
        <w:rPr>
          <w:rFonts w:ascii="MS Gothic" w:eastAsia="MS Gothic" w:hAnsi="MS Gothic" w:cs="Cambria"/>
          <w:color w:val="000000"/>
          <w:szCs w:val="19"/>
        </w:rPr>
        <w:tab/>
      </w:r>
      <w:r w:rsidR="00E90ABE">
        <w:rPr>
          <w:rFonts w:ascii="MS Gothic" w:eastAsia="MS Gothic" w:hAnsi="MS Gothic" w:cs="Cambria"/>
          <w:color w:val="000000"/>
          <w:szCs w:val="19"/>
        </w:rPr>
        <w:tab/>
      </w:r>
      <w:r w:rsidRPr="008523C8">
        <w:rPr>
          <w:rFonts w:ascii="MS Gothic" w:eastAsia="MS Gothic" w:hAnsi="MS Gothic" w:cs="Cambria"/>
          <w:color w:val="000000"/>
          <w:szCs w:val="19"/>
        </w:rPr>
        <w:t>1</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2</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3</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4</w:t>
      </w:r>
      <w:r w:rsidRPr="008523C8">
        <w:rPr>
          <w:rFonts w:ascii="MS Gothic" w:eastAsia="MS Gothic" w:hAnsi="MS Gothic" w:cs="Cambria" w:hint="eastAsia"/>
          <w:color w:val="000000"/>
          <w:szCs w:val="19"/>
        </w:rPr>
        <w:t>☐</w:t>
      </w:r>
      <w:r w:rsidRPr="008523C8">
        <w:rPr>
          <w:rFonts w:ascii="MS Gothic" w:eastAsia="MS Gothic" w:hAnsi="MS Gothic" w:cs="Cambria"/>
          <w:color w:val="000000"/>
          <w:szCs w:val="19"/>
        </w:rPr>
        <w:tab/>
        <w:t>5</w:t>
      </w:r>
      <w:r w:rsidRPr="008523C8">
        <w:rPr>
          <w:rFonts w:ascii="MS Gothic" w:eastAsia="MS Gothic" w:hAnsi="MS Gothic" w:cs="Cambria" w:hint="eastAsia"/>
          <w:color w:val="000000"/>
          <w:szCs w:val="19"/>
        </w:rPr>
        <w:t>☐</w:t>
      </w:r>
    </w:p>
    <w:p w:rsidR="00C827A4" w:rsidRDefault="00C827A4"/>
    <w:p w:rsidR="00C827A4" w:rsidRDefault="00C827A4"/>
    <w:p w:rsidR="00651635" w:rsidRDefault="00651635">
      <w:pPr>
        <w:rPr>
          <w:b/>
        </w:rPr>
      </w:pPr>
    </w:p>
    <w:p w:rsidR="00651635" w:rsidRDefault="00651635">
      <w:pPr>
        <w:rPr>
          <w:b/>
        </w:rPr>
      </w:pPr>
    </w:p>
    <w:p w:rsidR="00396FAE" w:rsidRDefault="00396FAE">
      <w:pPr>
        <w:rPr>
          <w:i/>
        </w:rPr>
      </w:pPr>
    </w:p>
    <w:p w:rsidR="00700B1B" w:rsidRDefault="00700B1B">
      <w:pPr>
        <w:rPr>
          <w:i/>
        </w:rPr>
      </w:pPr>
    </w:p>
    <w:p w:rsidR="00396FAE" w:rsidRDefault="00396FAE">
      <w:pPr>
        <w:rPr>
          <w:i/>
        </w:rPr>
      </w:pPr>
    </w:p>
    <w:p w:rsidR="00504A54" w:rsidRPr="00504A54" w:rsidRDefault="00504A54">
      <w:pPr>
        <w:rPr>
          <w:i/>
        </w:rPr>
      </w:pPr>
      <w:r w:rsidRPr="00504A54">
        <w:rPr>
          <w:i/>
        </w:rPr>
        <w:t>Please answer the following questions so we can improve future workshops:</w:t>
      </w:r>
    </w:p>
    <w:p w:rsidR="00504A54" w:rsidRDefault="00504A54">
      <w:pPr>
        <w:rPr>
          <w:b/>
        </w:rPr>
      </w:pPr>
    </w:p>
    <w:p w:rsidR="00504A54" w:rsidRDefault="00504A54">
      <w:pPr>
        <w:rPr>
          <w:b/>
        </w:rPr>
      </w:pPr>
    </w:p>
    <w:p w:rsidR="00C827A4" w:rsidRPr="00C827A4" w:rsidRDefault="00C827A4">
      <w:pPr>
        <w:rPr>
          <w:b/>
        </w:rPr>
      </w:pPr>
      <w:r w:rsidRPr="00C827A4">
        <w:rPr>
          <w:b/>
        </w:rPr>
        <w:t xml:space="preserve">What was the most useful/valuable part of the </w:t>
      </w:r>
      <w:r w:rsidRPr="00C827A4">
        <w:rPr>
          <w:b/>
          <w:i/>
        </w:rPr>
        <w:t xml:space="preserve">Energy Awareness </w:t>
      </w:r>
      <w:r w:rsidRPr="00C827A4">
        <w:rPr>
          <w:b/>
        </w:rPr>
        <w:t>workshop for you?</w:t>
      </w: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C827A4" w:rsidRPr="00C827A4" w:rsidRDefault="00C827A4">
      <w:pPr>
        <w:rPr>
          <w:b/>
        </w:rPr>
      </w:pPr>
    </w:p>
    <w:p w:rsidR="00651635" w:rsidRDefault="00651635">
      <w:pPr>
        <w:rPr>
          <w:b/>
        </w:rPr>
      </w:pPr>
    </w:p>
    <w:p w:rsidR="00C827A4" w:rsidRPr="00C827A4" w:rsidRDefault="00C827A4">
      <w:pPr>
        <w:rPr>
          <w:b/>
        </w:rPr>
      </w:pPr>
    </w:p>
    <w:p w:rsidR="00C827A4" w:rsidRPr="00C827A4" w:rsidRDefault="00C827A4">
      <w:pPr>
        <w:rPr>
          <w:b/>
        </w:rPr>
      </w:pPr>
    </w:p>
    <w:p w:rsidR="00651635" w:rsidRDefault="00651635">
      <w:pPr>
        <w:rPr>
          <w:b/>
        </w:rPr>
      </w:pPr>
    </w:p>
    <w:p w:rsidR="00C827A4" w:rsidRPr="00C827A4" w:rsidRDefault="00C827A4">
      <w:pPr>
        <w:rPr>
          <w:b/>
        </w:rPr>
      </w:pPr>
      <w:r w:rsidRPr="00C827A4">
        <w:rPr>
          <w:b/>
        </w:rPr>
        <w:t xml:space="preserve">What was the least useful/valuable part of the </w:t>
      </w:r>
      <w:r w:rsidRPr="00C827A4">
        <w:rPr>
          <w:b/>
          <w:i/>
        </w:rPr>
        <w:t xml:space="preserve">Energy Awareness </w:t>
      </w:r>
      <w:r w:rsidRPr="00C827A4">
        <w:rPr>
          <w:b/>
        </w:rPr>
        <w:t>workshop for you? What could have been done better?</w:t>
      </w:r>
    </w:p>
    <w:p w:rsidR="00C827A4" w:rsidRPr="00C827A4" w:rsidRDefault="00C827A4">
      <w:pPr>
        <w:rPr>
          <w:b/>
        </w:rPr>
      </w:pPr>
    </w:p>
    <w:p w:rsidR="00651635" w:rsidRDefault="00651635">
      <w:pPr>
        <w:rPr>
          <w:b/>
        </w:rPr>
      </w:pPr>
    </w:p>
    <w:p w:rsidR="00651635" w:rsidRDefault="00651635">
      <w:pPr>
        <w:rPr>
          <w:b/>
        </w:rPr>
      </w:pPr>
    </w:p>
    <w:p w:rsidR="00651635" w:rsidRDefault="00651635">
      <w:pPr>
        <w:rPr>
          <w:b/>
        </w:rPr>
      </w:pPr>
    </w:p>
    <w:p w:rsidR="00C827A4" w:rsidRPr="00C827A4" w:rsidRDefault="00C827A4">
      <w:pPr>
        <w:rPr>
          <w:b/>
        </w:rPr>
      </w:pPr>
    </w:p>
    <w:p w:rsidR="00C827A4" w:rsidRPr="00C827A4" w:rsidRDefault="00C827A4">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651635" w:rsidRDefault="00651635">
      <w:pPr>
        <w:rPr>
          <w:b/>
        </w:rPr>
      </w:pPr>
    </w:p>
    <w:p w:rsidR="00C827A4" w:rsidRPr="00C827A4" w:rsidRDefault="00C827A4">
      <w:pPr>
        <w:rPr>
          <w:b/>
        </w:rPr>
      </w:pPr>
      <w:r w:rsidRPr="00C827A4">
        <w:rPr>
          <w:b/>
        </w:rPr>
        <w:t xml:space="preserve">What if anything would you suggest for future </w:t>
      </w:r>
      <w:r w:rsidRPr="00C827A4">
        <w:rPr>
          <w:b/>
          <w:i/>
        </w:rPr>
        <w:t xml:space="preserve">Energy Awareness </w:t>
      </w:r>
      <w:r w:rsidRPr="00C827A4">
        <w:rPr>
          <w:b/>
        </w:rPr>
        <w:t xml:space="preserve">workshops? </w:t>
      </w:r>
      <w:proofErr w:type="gramStart"/>
      <w:r w:rsidRPr="00C827A4">
        <w:rPr>
          <w:b/>
        </w:rPr>
        <w:t>Topics, concerns, comments, or questions?</w:t>
      </w:r>
      <w:proofErr w:type="gramEnd"/>
    </w:p>
    <w:p w:rsidR="00651635" w:rsidRDefault="00651635" w:rsidP="00C827A4">
      <w:pPr>
        <w:rPr>
          <w:b/>
        </w:rPr>
      </w:pPr>
    </w:p>
    <w:p w:rsidR="00651635" w:rsidRPr="00C827A4" w:rsidRDefault="00651635" w:rsidP="00C827A4">
      <w:pPr>
        <w:rPr>
          <w:b/>
        </w:rPr>
      </w:pPr>
    </w:p>
    <w:sectPr w:rsidR="00651635" w:rsidRPr="00C827A4" w:rsidSect="00651635">
      <w:type w:val="continuous"/>
      <w:pgSz w:w="12240" w:h="15840"/>
      <w:pgMar w:top="720" w:right="720" w:bottom="720" w:left="720" w:header="720" w:footer="720" w:gutter="0"/>
      <w:cols w:num="2"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E1F"/>
    <w:multiLevelType w:val="multilevel"/>
    <w:tmpl w:val="E0269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27A4"/>
    <w:rsid w:val="00165E97"/>
    <w:rsid w:val="003467CB"/>
    <w:rsid w:val="00396FAE"/>
    <w:rsid w:val="004871E9"/>
    <w:rsid w:val="00504A54"/>
    <w:rsid w:val="0059368C"/>
    <w:rsid w:val="00642E0F"/>
    <w:rsid w:val="00651635"/>
    <w:rsid w:val="006D2035"/>
    <w:rsid w:val="00700B1B"/>
    <w:rsid w:val="008C25A8"/>
    <w:rsid w:val="00C803D6"/>
    <w:rsid w:val="00C827A4"/>
    <w:rsid w:val="00CA7DD9"/>
    <w:rsid w:val="00D07996"/>
    <w:rsid w:val="00E90ABE"/>
    <w:rsid w:val="00FF50C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27A4"/>
  </w:style>
  <w:style w:type="character" w:customStyle="1" w:styleId="apple-converted-space">
    <w:name w:val="apple-converted-space"/>
    <w:basedOn w:val="DefaultParagraphFont"/>
    <w:rsid w:val="00C827A4"/>
  </w:style>
  <w:style w:type="character" w:styleId="Hyperlink">
    <w:name w:val="Hyperlink"/>
    <w:basedOn w:val="DefaultParagraphFont"/>
    <w:uiPriority w:val="99"/>
    <w:rsid w:val="00C827A4"/>
    <w:rPr>
      <w:color w:val="0000FF"/>
      <w:u w:val="single"/>
    </w:rPr>
  </w:style>
  <w:style w:type="character" w:styleId="FollowedHyperlink">
    <w:name w:val="FollowedHyperlink"/>
    <w:basedOn w:val="DefaultParagraphFont"/>
    <w:rsid w:val="00C827A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Scheibel</dc:creator>
  <cp:keywords/>
  <cp:lastModifiedBy> </cp:lastModifiedBy>
  <cp:revision>2</cp:revision>
  <dcterms:created xsi:type="dcterms:W3CDTF">2012-03-21T21:45:00Z</dcterms:created>
  <dcterms:modified xsi:type="dcterms:W3CDTF">2012-03-21T21:45:00Z</dcterms:modified>
</cp:coreProperties>
</file>